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26_075_101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7: Umbau und Betonsanierung Rechenanlage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